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4F59B092" w14:textId="1D21CAA2" w:rsidR="00C81009" w:rsidRPr="00E747E4" w:rsidRDefault="00B01D0C" w:rsidP="00C81009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E747E4">
        <w:t>202</w:t>
      </w:r>
      <w:r w:rsidR="005F08B1">
        <w:t>4</w:t>
      </w:r>
      <w:r w:rsidR="00C81009" w:rsidRPr="00E747E4">
        <w:t>-ko</w:t>
      </w:r>
    </w:p>
    <w:p w14:paraId="3580E68A" w14:textId="7B18380F" w:rsidR="00C81009" w:rsidRPr="00E747E4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E747E4">
        <w:t xml:space="preserve">« Euroeskualdeko </w:t>
      </w:r>
      <w:r w:rsidR="000E5971" w:rsidRPr="00E747E4">
        <w:t>BERR</w:t>
      </w:r>
      <w:r w:rsidR="00E747E4">
        <w:t>I</w:t>
      </w:r>
      <w:r w:rsidR="000E5971" w:rsidRPr="00E747E4">
        <w:t>KUNTZA</w:t>
      </w:r>
      <w:r w:rsidRPr="00E747E4">
        <w:t> »</w:t>
      </w:r>
    </w:p>
    <w:p w14:paraId="020154C2" w14:textId="124328CC" w:rsidR="00B01D0C" w:rsidRPr="00E747E4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</w:rPr>
      </w:pPr>
      <w:r w:rsidRPr="00E747E4">
        <w:rPr>
          <w:b w:val="0"/>
          <w:bCs/>
        </w:rPr>
        <w:t xml:space="preserve"> proiektu deialdia</w:t>
      </w:r>
    </w:p>
    <w:p w14:paraId="65A27336" w14:textId="528046E1" w:rsidR="00B01D0C" w:rsidRPr="00E747E4" w:rsidRDefault="004B213C" w:rsidP="00E24BF6">
      <w:pPr>
        <w:pStyle w:val="Sous-titre"/>
        <w:spacing w:after="0"/>
      </w:pPr>
      <w:r w:rsidRPr="00E747E4">
        <w:t>Aitorpenerako eredua</w:t>
      </w:r>
    </w:p>
    <w:p w14:paraId="3F2A511D" w14:textId="6814F94A" w:rsidR="0025726C" w:rsidRPr="00E747E4" w:rsidRDefault="0025726C" w:rsidP="006157B1">
      <w:pPr>
        <w:spacing w:after="0" w:line="259" w:lineRule="auto"/>
        <w:ind w:left="0" w:right="0" w:firstLine="0"/>
        <w:rPr>
          <w:rFonts w:ascii="Roboto" w:hAnsi="Roboto"/>
        </w:rPr>
      </w:pPr>
    </w:p>
    <w:p w14:paraId="5DFFCC28" w14:textId="01A5CC88" w:rsidR="00C81009" w:rsidRPr="006157B1" w:rsidRDefault="00C81009" w:rsidP="006157B1">
      <w:pPr>
        <w:pStyle w:val="Titre1"/>
        <w:jc w:val="center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ENPRESAREN LAGUNTZA-AITORPENERAKO EREDUA </w:t>
      </w:r>
    </w:p>
    <w:p w14:paraId="1CFA3E32" w14:textId="6331CD0C" w:rsidR="00C81009" w:rsidRPr="00C81009" w:rsidRDefault="00C81009" w:rsidP="006157B1">
      <w:pPr>
        <w:spacing w:before="240" w:after="0" w:line="270" w:lineRule="auto"/>
        <w:ind w:left="921" w:right="0" w:hanging="10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Behean sinatzen duenak (abizena, izena eta kargua) ..........................................................................................., Europar Batasunaren Funtzionamenduari buruzko Tratatuaren 107. eta 108. artikuluak </w:t>
      </w:r>
      <w:r w:rsidRPr="00C81009">
        <w:rPr>
          <w:rFonts w:ascii="Roboto" w:hAnsi="Roboto"/>
          <w:i/>
          <w:iCs/>
          <w:sz w:val="20"/>
          <w:lang w:val="eu-ES"/>
        </w:rPr>
        <w:t>minimis</w:t>
      </w:r>
      <w:r w:rsidRPr="00C81009">
        <w:rPr>
          <w:rFonts w:ascii="Roboto" w:hAnsi="Roboto"/>
          <w:sz w:val="20"/>
          <w:lang w:val="eu-ES"/>
        </w:rPr>
        <w:t xml:space="preserve"> laguntzei aplikatzeari buruz Batzordeak 2013ko abenduaren 18ko 1407/2013 (EB) Erregelamenduaren 2.2 artikuluan emandako definizioaren arabera bakarra den ...................................................... enpresaren ordezkariak, honako hau adierazten du (markatu laukia):</w:t>
      </w:r>
    </w:p>
    <w:p w14:paraId="4730D683" w14:textId="77777777" w:rsidR="00C81009" w:rsidRPr="00C81009" w:rsidRDefault="00C81009" w:rsidP="006157B1">
      <w:pPr>
        <w:spacing w:before="240" w:after="146" w:line="270" w:lineRule="auto"/>
        <w:ind w:left="1713" w:right="0" w:hanging="182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lang w:val="eu-ES"/>
        </w:rPr>
        <w:t xml:space="preserve"> azken hiru zerga-ekitaldietan, sinatzen den urtea horietako bat,</w:t>
      </w:r>
      <w:r w:rsidRPr="00C81009">
        <w:rPr>
          <w:rFonts w:ascii="Roboto" w:hAnsi="Roboto"/>
          <w:i/>
          <w:iCs/>
          <w:lang w:val="eu-ES"/>
        </w:rPr>
        <w:t xml:space="preserve"> minimis</w:t>
      </w:r>
      <w:r w:rsidRPr="00C81009">
        <w:rPr>
          <w:rFonts w:ascii="Roboto" w:hAnsi="Roboto"/>
          <w:lang w:val="eu-ES"/>
        </w:rPr>
        <w:t xml:space="preserve"> laguntzarik jaso ez izana, aitorpen hau sinatzen den egunean.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37A22AF8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>hurrengo bi tauletan zerrendatutako</w:t>
      </w:r>
      <w:r w:rsidRPr="00C81009">
        <w:rPr>
          <w:rFonts w:ascii="Roboto" w:hAnsi="Roboto"/>
          <w:vertAlign w:val="superscript"/>
          <w:lang w:val="eu-ES"/>
        </w:rPr>
        <w:t>2</w:t>
      </w:r>
      <w:r w:rsidRPr="00C81009">
        <w:rPr>
          <w:rFonts w:ascii="Roboto" w:hAnsi="Roboto"/>
          <w:lang w:val="eu-ES"/>
        </w:rPr>
        <w:t xml:space="preserve"> 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vertAlign w:val="superscript"/>
          <w:lang w:val="eu-ES"/>
        </w:rPr>
        <w:t>1</w:t>
      </w:r>
      <w:r w:rsidRPr="00C81009">
        <w:rPr>
          <w:rFonts w:ascii="Roboto" w:hAnsi="Roboto"/>
          <w:lang w:val="eu-ES"/>
        </w:rPr>
        <w:t xml:space="preserve"> laguntzak jaso izana, edo eskatu baina oraindik jaso ez izana azken, hiru zerga-ekitaldietan, aitorpen hau sinatzen den egunean indarrean dagoen urtean barne. </w:t>
      </w:r>
    </w:p>
    <w:p w14:paraId="63573B97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 xml:space="preserve">kategorien araberako salbuespen-erregelamendu baten bidez edo Batzordeak hartutako eta jarraian ageri diren bi koadrotan adierazitako erabaki baten bidez emandako laguntzak jaso izana, edo eskatu baina oraindik jaso ez izana, azken hiru zerga-ekitaldietan, aitorpen hau sinatzen den egunean indarrean dagoen urtea barne.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2A57D39E" w14:textId="3A41382A" w:rsidR="00C81009" w:rsidRPr="00C81009" w:rsidRDefault="00C81009" w:rsidP="006157B1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C81009" w:rsidRPr="005F08B1" w14:paraId="29F287A2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154A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0" w:name="_Hlk83723854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eman zen eguna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76E5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62E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774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73A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5F08B1" w14:paraId="2DD63285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28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DC0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661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26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61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2A6D568B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69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9CC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FE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EBC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819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0C3B71ED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D52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44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065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28C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31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54CFDBB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6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E2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C72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AE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80E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4978D41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8F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9B1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6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E3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CC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03D335F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C7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4BB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59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6AB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64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509DE1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366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lastRenderedPageBreak/>
              <w:t>GUZTIRA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1B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14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9F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A2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bookmarkEnd w:id="0"/>
    <w:p w14:paraId="49C5A2AB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2"/>
          <w:lang w:val="eu-ES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C81009" w:rsidRPr="005F08B1" w14:paraId="195C7162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63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1" w:name="_Hlk83723872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eskatu zen eguna, oraindik jaso ez arren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DB44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6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E9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F9E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5F08B1" w14:paraId="231A0561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7B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AD8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5C2E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0A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EC4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5173C600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219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B4E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99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7DE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29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1F554881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45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5F2F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436C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CA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82B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367C0ABA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32C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CB08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F152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BF5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48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bookmarkEnd w:id="1"/>
      <w:tr w:rsidR="00C81009" w:rsidRPr="005F08B1" w14:paraId="0F5D4EFB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486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7DA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C716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79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7E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CA160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9E45" w14:textId="77777777" w:rsidR="00C81009" w:rsidRPr="00C81009" w:rsidRDefault="00C8100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818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D8D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6E3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45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71604F30" w14:textId="77777777" w:rsidR="00C81009" w:rsidRPr="00C81009" w:rsidRDefault="00C81009" w:rsidP="006157B1">
      <w:pPr>
        <w:spacing w:after="6" w:line="239" w:lineRule="auto"/>
        <w:ind w:left="0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189"/>
        <w:gridCol w:w="1643"/>
        <w:gridCol w:w="2640"/>
        <w:gridCol w:w="1795"/>
        <w:gridCol w:w="1686"/>
      </w:tblGrid>
      <w:tr w:rsidR="00C81009" w:rsidRPr="005F08B1" w14:paraId="291E312D" w14:textId="77777777" w:rsidTr="00B166F5">
        <w:trPr>
          <w:trHeight w:val="667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CD44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eman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61AC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F79F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7D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89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5F08B1" w14:paraId="03F78866" w14:textId="77777777" w:rsidTr="00B166F5">
        <w:trPr>
          <w:trHeight w:val="528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4F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39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116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A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2A5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3FD2EC82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672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22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5D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695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8BB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76BF3DC6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08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591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003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62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8A2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6AF63E45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C5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25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A8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56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FF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7E3273E3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DB6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951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1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74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0E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15FC6941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61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E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F3C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5CE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0D5A9A8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8E99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EF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02D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C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F7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59DFCD1B" w14:textId="77777777" w:rsidR="00C81009" w:rsidRPr="00C81009" w:rsidRDefault="00C81009" w:rsidP="006157B1">
      <w:pPr>
        <w:spacing w:after="6" w:line="239" w:lineRule="auto"/>
        <w:ind w:left="0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C81009" w:rsidRPr="005F08B1" w14:paraId="5456B85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665D" w14:textId="77777777" w:rsidR="00C81009" w:rsidRPr="00C81009" w:rsidRDefault="00C8100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eskatu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EAA8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0607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 denbora-esparrua)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E99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6F1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5F08B1" w14:paraId="6EA277A6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2D9C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6AE6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E05B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E4F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A74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217AB33E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1FD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0C5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97D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8B6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39F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285F8C0D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04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C3D7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C0F0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62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B4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5F08B1" w14:paraId="5A233CF8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B3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C501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9567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425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C9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</w:tbl>
    <w:p w14:paraId="04C510DF" w14:textId="77777777" w:rsidR="00C81009" w:rsidRPr="00C81009" w:rsidRDefault="00C81009" w:rsidP="006157B1">
      <w:pPr>
        <w:spacing w:after="6" w:line="239" w:lineRule="auto"/>
        <w:ind w:left="0" w:right="77" w:firstLine="0"/>
        <w:jc w:val="left"/>
        <w:rPr>
          <w:rFonts w:ascii="Roboto" w:hAnsi="Roboto"/>
          <w:sz w:val="20"/>
          <w:lang w:val="eu-ES"/>
        </w:rPr>
      </w:pPr>
    </w:p>
    <w:p w14:paraId="1724E25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lastRenderedPageBreak/>
        <w:t xml:space="preserve">Azken hiru zerga-ekitaldietan, enpresa eskatzaileak honakoa egin du:  </w:t>
      </w:r>
    </w:p>
    <w:p w14:paraId="7D0C5808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beste enpresa batekin bat egin edo hura erostea.</w:t>
      </w:r>
    </w:p>
    <w:p w14:paraId="75C9E3D7" w14:textId="74D2F38A" w:rsidR="00C81009" w:rsidRPr="006157B1" w:rsidRDefault="00C81009" w:rsidP="006157B1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bi enpresa edo gehiagotan zatitzea.</w:t>
      </w:r>
    </w:p>
    <w:p w14:paraId="5D369DEC" w14:textId="77777777" w:rsidR="00C81009" w:rsidRPr="00C81009" w:rsidRDefault="00C81009" w:rsidP="006157B1">
      <w:pPr>
        <w:spacing w:before="240" w:after="0" w:line="234" w:lineRule="auto"/>
        <w:ind w:left="926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Data, sinadura eta zigilua </w:t>
      </w:r>
    </w:p>
    <w:p w14:paraId="356B59CA" w14:textId="2B4FF723" w:rsidR="00C81009" w:rsidRPr="006157B1" w:rsidRDefault="00C81009" w:rsidP="006157B1">
      <w:pPr>
        <w:spacing w:after="1080" w:line="235" w:lineRule="auto"/>
        <w:ind w:left="924" w:right="5500" w:firstLine="0"/>
        <w:jc w:val="left"/>
        <w:rPr>
          <w:rFonts w:ascii="Roboto" w:hAnsi="Roboto"/>
          <w:b/>
          <w:sz w:val="18"/>
          <w:lang w:val="eu-ES"/>
        </w:rPr>
      </w:pPr>
      <w:r w:rsidRPr="00C81009">
        <w:rPr>
          <w:rFonts w:ascii="Roboto" w:hAnsi="Roboto"/>
          <w:lang w:val="eu-ES"/>
        </w:rPr>
        <w:t>(adierazi sinatzailearen izena eta kargua)</w:t>
      </w:r>
      <w:r w:rsidRPr="00C81009">
        <w:rPr>
          <w:rFonts w:ascii="Roboto" w:hAnsi="Roboto"/>
          <w:b/>
          <w:sz w:val="18"/>
          <w:lang w:val="eu-ES"/>
        </w:rPr>
        <w:t xml:space="preserve"> </w:t>
      </w:r>
    </w:p>
    <w:p w14:paraId="7A3D7608" w14:textId="641A954C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enpresei ematen zaizkien laguntza publikoko kategoria berezia dira.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ematen dituzten erakunde publikoak behartuta daude enpresa onuradunei laguntza horien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izaeraren berri ematera. 1407/2013 (EB) Erregelamenduaren arabera,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laguntzen gehieneko zenbatekoa 200.000 eurokoa da enpresa bakoitzeko 3 ekitaldi fiskaletan, ez naturaletan, aitorpen hau sinatzen den egunean indarrean dagoen urtea barne.</w:t>
      </w:r>
    </w:p>
    <w:p w14:paraId="6BB5D8C0" w14:textId="0C5D64E6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araudi hauen arabera emandako laguntza publikoak dira:  </w:t>
      </w:r>
    </w:p>
    <w:p w14:paraId="3A492168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1407/2013 (EB) Erregelamendua, 2013ko abenduaren 18koa, Europar Batasunaren Funtzionamenduari buruzko Tratatuaren (EBFT) 107. eta 108. artikuluak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</w:t>
      </w:r>
    </w:p>
    <w:p w14:paraId="22935CBD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2020/972 (EB) Erregelamendua, 2020ko uztailaren 2koa, 1407/2013 (EB) Erregelamendua aldatzen duena luzapenari dagokionez, eta 651/2014 (EB) Erregelamendua aldatzen duena luzapenari eta egin beharreko egokitzapenei dagokienez.</w:t>
      </w:r>
    </w:p>
    <w:p w14:paraId="0A597CDB" w14:textId="3A174AE8" w:rsidR="00C81009" w:rsidRPr="00C81009" w:rsidRDefault="00EE23A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EE23A9">
        <w:rPr>
          <w:rFonts w:ascii="Roboto" w:hAnsi="Roboto"/>
          <w:lang w:val="eu-ES"/>
        </w:rPr>
        <w:t>2022/2473 (EB) Erregelamendua, 2022ko abenduaren 14koa, arrantzako eta akuikulturako produktuak ekoitzi, eraldatu eta merkaturatzen dituzten enpresentzako laguntza-kategoria jakin batzuk barne-merkatuarekin bateragarritzat jotzen dituena, EBFTren 107. eta 108. artikuluak aplikatuz.</w:t>
      </w:r>
      <w:r w:rsidR="00C81009" w:rsidRPr="00C81009">
        <w:rPr>
          <w:rFonts w:ascii="Roboto" w:hAnsi="Roboto"/>
          <w:lang w:val="eu-ES"/>
        </w:rPr>
        <w:t xml:space="preserve">.  </w:t>
      </w:r>
    </w:p>
    <w:p w14:paraId="261787E5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2020/2008 (EB) Erregelamendua, 2020ko abenduaren 8koa, 702/2014 (EB) Erregelamendua, 717/2014 (EB) Erregelamendua eta 1388/2014 (EB) Erregelamendua aldatzen dituena aplikazio-aldiari eta beste egokitzapen batzuei dagokienez.</w:t>
      </w:r>
    </w:p>
    <w:p w14:paraId="6FC527B7" w14:textId="04D73A7A" w:rsidR="00C81009" w:rsidRPr="00C81009" w:rsidRDefault="00C2429C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2429C">
        <w:rPr>
          <w:rFonts w:ascii="Roboto" w:hAnsi="Roboto"/>
          <w:lang w:val="eu-ES"/>
        </w:rPr>
        <w:t>2022ko abenduaren 14ko Batzordearen 2022/2472 (EB) Erregelamendua, nekazaritza- eta basogintza-sektoreetako eta landa-eremuetako laguntza-kategoria jakin batzuk barne-merkatuarekin bateragarritzat jotzen dituena, EBFTren 107. eta 108. artikuluak aplikatuz.</w:t>
      </w:r>
    </w:p>
    <w:p w14:paraId="79919B47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2019/316 (EB) Erregelamendua, 2019ko otsailaren 21ekoa, Europar Batasunaren Funtzionamenduari buruzko Tratatuaren 107. eta 108. artikuluak nekazaritza-sektoreko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laguntzei aplikatzeari buruzko 1408/2013 (EB) Erregelamendua aldatzen duena.</w:t>
      </w:r>
    </w:p>
    <w:p w14:paraId="61FEE01D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360/2012 (EB) Erregelamendua, 2012ko apirilaren 25ekoa, </w:t>
      </w:r>
      <w:r w:rsidRPr="00C81009">
        <w:rPr>
          <w:rFonts w:ascii="Roboto" w:hAnsi="Roboto"/>
          <w:b/>
          <w:bCs/>
          <w:lang w:val="eu-ES"/>
        </w:rPr>
        <w:t>interes ekonomiko orokorreko zerbitzuak</w:t>
      </w:r>
      <w:r w:rsidRPr="00C81009">
        <w:rPr>
          <w:rFonts w:ascii="Roboto" w:hAnsi="Roboto"/>
          <w:lang w:val="eu-ES"/>
        </w:rPr>
        <w:t xml:space="preserve"> (IEOZ) ematen dituzten enpresei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 </w:t>
      </w:r>
    </w:p>
    <w:p w14:paraId="09E892FA" w14:textId="47F611F9" w:rsidR="00C81009" w:rsidRPr="00C81009" w:rsidRDefault="00731A1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731A19">
        <w:rPr>
          <w:rFonts w:ascii="Roboto" w:hAnsi="Roboto"/>
          <w:lang w:val="eu-ES"/>
        </w:rPr>
        <w:t>BATZORDEAREN JAKINARAZPENA. Errusiak Ukrainaren aurka egindako erasoaren ondoren ekonomia babesteko estatu-laguntzako neurriei buruzko Aldi Baterako Esparrua. (2022/C 131 I/01)</w:t>
      </w:r>
      <w:r w:rsidR="00C81009" w:rsidRPr="00C81009">
        <w:rPr>
          <w:rFonts w:ascii="Roboto" w:hAnsi="Roboto"/>
          <w:lang w:val="eu-ES"/>
        </w:rPr>
        <w:t>.</w:t>
      </w:r>
    </w:p>
    <w:p w14:paraId="3A5B3D83" w14:textId="77777777" w:rsidR="00C81009" w:rsidRPr="00C81009" w:rsidRDefault="00C81009" w:rsidP="00C81009">
      <w:pPr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Zerga-identifikazioko zenbakia (SIREN frantsesez)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Erregelamenduaren 200.000 atalasea ebaluatzeko adierazlea da. Hala ere, enpresa bakartzat jo daiteke SIREN zenbaki desberdinak dituzten bi enpresa edo gehiago, honako 4 kasuistika hauetako batekin bat eginez gero:</w:t>
      </w:r>
    </w:p>
    <w:p w14:paraId="5953A95F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akziodunen edo elkartuen boto-eskubideen gehiengoa duenean.  </w:t>
      </w:r>
    </w:p>
    <w:p w14:paraId="79959918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administrazio, zuzendaritza edo zaintza organoetako kideen gehiengoa izendatzeko edo kargutik kentzeko eskubidea duenean.  </w:t>
      </w:r>
    </w:p>
    <w:p w14:paraId="7B1F2A06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batean eragin nagusia izateko eskubidea duenean, harekin egindako kontratu baten edo haren estatutuetako klausula baten ondorioz.  </w:t>
      </w:r>
    </w:p>
    <w:p w14:paraId="7F0034CC" w14:textId="50BDB94C" w:rsidR="00C81009" w:rsidRPr="006157B1" w:rsidRDefault="00C81009" w:rsidP="006157B1">
      <w:pPr>
        <w:numPr>
          <w:ilvl w:val="1"/>
          <w:numId w:val="2"/>
        </w:numPr>
        <w:spacing w:after="27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Beste enpresa bateko akziodun edo kide den enpresa batek, enpresa horretako akziodun edo kide batzuekin egindako akordio baten ondorioz, enpresa horretako akziodunen edo kideen boto-eskubideen gehiengoa kontrolatzen duenean.  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1CAC9B39" w14:textId="17D66B4F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Mailegu, berme edo aurrerakin itzulgarrien kasuan, adierazi laguntza emateko unean jakinarazi den diru-laguntzaren baliokide gordina.</w:t>
      </w:r>
    </w:p>
    <w:p w14:paraId="332D10A1" w14:textId="7CA3864C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651/2014 (EB) Erregelamendua, zenbait laguntza-kategoria barne-merkatuarekin bateragarri deklaratzen dituena, Tratatuaren 107. eta 108. artikuluak aplikatuz (azken aldaketa: 2021/1237 Erregelamendua, 2021eko uztailaren 23koa).</w:t>
      </w:r>
    </w:p>
    <w:p w14:paraId="62E3D065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jakinarazpena - Egungo COVID-19 agerraldiaren testuinguruan ekonomia babesteko Estatuko laguntzen denbora-esparrua (azken aldaketa: 2021eko azaroaren 18ko denbora-esparruaren seigarren aldaketa, haren aplikazioa zabaltzen duena, dauden atal batzuk egokitzen dituena eta Esparrua zabaltzen duena). (2020/C 112 I/01).</w:t>
      </w:r>
    </w:p>
    <w:p w14:paraId="58BE9FB6" w14:textId="77777777" w:rsidR="00C81009" w:rsidRPr="00CF299F" w:rsidRDefault="00C81009" w:rsidP="00C81009">
      <w:pPr>
        <w:pStyle w:val="Paragraphedeliste"/>
        <w:rPr>
          <w:lang w:val="eu-ES"/>
        </w:rPr>
      </w:pPr>
    </w:p>
    <w:p w14:paraId="3FDACD2F" w14:textId="357269CE" w:rsidR="0037755A" w:rsidRPr="003D03E9" w:rsidRDefault="0037755A" w:rsidP="00C8100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33208" w14:textId="77777777" w:rsidR="000152B3" w:rsidRDefault="000152B3" w:rsidP="006C01EA">
      <w:pPr>
        <w:spacing w:after="0" w:line="240" w:lineRule="auto"/>
      </w:pPr>
      <w:r>
        <w:separator/>
      </w:r>
    </w:p>
  </w:endnote>
  <w:endnote w:type="continuationSeparator" w:id="0">
    <w:p w14:paraId="1586A013" w14:textId="77777777" w:rsidR="000152B3" w:rsidRDefault="000152B3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42681" w14:textId="77777777" w:rsidR="000152B3" w:rsidRDefault="000152B3" w:rsidP="006C01EA">
      <w:pPr>
        <w:spacing w:after="0" w:line="240" w:lineRule="auto"/>
      </w:pPr>
      <w:r>
        <w:separator/>
      </w:r>
    </w:p>
  </w:footnote>
  <w:footnote w:type="continuationSeparator" w:id="0">
    <w:p w14:paraId="3E912873" w14:textId="77777777" w:rsidR="000152B3" w:rsidRDefault="000152B3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66BF3"/>
    <w:rsid w:val="00076EF6"/>
    <w:rsid w:val="000E5971"/>
    <w:rsid w:val="00134E16"/>
    <w:rsid w:val="00142829"/>
    <w:rsid w:val="001C0852"/>
    <w:rsid w:val="00214A2B"/>
    <w:rsid w:val="002205B3"/>
    <w:rsid w:val="00220919"/>
    <w:rsid w:val="00236FBF"/>
    <w:rsid w:val="0025726C"/>
    <w:rsid w:val="003050E4"/>
    <w:rsid w:val="003342A0"/>
    <w:rsid w:val="00371B59"/>
    <w:rsid w:val="0037755A"/>
    <w:rsid w:val="003D03E9"/>
    <w:rsid w:val="003D29E2"/>
    <w:rsid w:val="003F441D"/>
    <w:rsid w:val="003F56C9"/>
    <w:rsid w:val="004227F7"/>
    <w:rsid w:val="00434926"/>
    <w:rsid w:val="00452536"/>
    <w:rsid w:val="004B213C"/>
    <w:rsid w:val="004C0061"/>
    <w:rsid w:val="0058217B"/>
    <w:rsid w:val="005F08B1"/>
    <w:rsid w:val="005F49A9"/>
    <w:rsid w:val="006157B1"/>
    <w:rsid w:val="00694A5D"/>
    <w:rsid w:val="006A00CD"/>
    <w:rsid w:val="006A3D40"/>
    <w:rsid w:val="006C01EA"/>
    <w:rsid w:val="006C6D73"/>
    <w:rsid w:val="007314F7"/>
    <w:rsid w:val="00731A19"/>
    <w:rsid w:val="00742938"/>
    <w:rsid w:val="00750924"/>
    <w:rsid w:val="00762706"/>
    <w:rsid w:val="00781A90"/>
    <w:rsid w:val="00785B3A"/>
    <w:rsid w:val="008A3BEE"/>
    <w:rsid w:val="00943D96"/>
    <w:rsid w:val="00AB017B"/>
    <w:rsid w:val="00AE52D6"/>
    <w:rsid w:val="00B01D0C"/>
    <w:rsid w:val="00B44773"/>
    <w:rsid w:val="00B56710"/>
    <w:rsid w:val="00B636C3"/>
    <w:rsid w:val="00BA4009"/>
    <w:rsid w:val="00C05427"/>
    <w:rsid w:val="00C14FE8"/>
    <w:rsid w:val="00C2429C"/>
    <w:rsid w:val="00C669F9"/>
    <w:rsid w:val="00C81009"/>
    <w:rsid w:val="00CC4676"/>
    <w:rsid w:val="00CD2BB2"/>
    <w:rsid w:val="00D773AF"/>
    <w:rsid w:val="00DC2735"/>
    <w:rsid w:val="00E24BF6"/>
    <w:rsid w:val="00E33356"/>
    <w:rsid w:val="00E747E4"/>
    <w:rsid w:val="00E939C1"/>
    <w:rsid w:val="00EE23A9"/>
    <w:rsid w:val="00EF4F4A"/>
    <w:rsid w:val="00F05145"/>
    <w:rsid w:val="00F72772"/>
    <w:rsid w:val="00FC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2EE7CD73-E343-47AB-9C7F-4FEC2C77B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1042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Leyre AZCONA</cp:lastModifiedBy>
  <cp:revision>12</cp:revision>
  <dcterms:created xsi:type="dcterms:W3CDTF">2022-04-11T18:20:00Z</dcterms:created>
  <dcterms:modified xsi:type="dcterms:W3CDTF">2024-06-03T13:01:00Z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